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3F1" w:rsidRPr="00923BA3" w:rsidRDefault="00EA4572" w:rsidP="00923BA3">
      <w:pPr>
        <w:widowControl w:val="0"/>
        <w:rPr>
          <w:lang w:val="pt-BR"/>
        </w:rPr>
      </w:pPr>
      <w:r w:rsidRPr="00923BA3">
        <w:rPr>
          <w:lang w:val="pt-BR"/>
        </w:rPr>
        <w:t>(Somente para Programa ISV Royalty)</w:t>
      </w:r>
    </w:p>
    <w:tbl>
      <w:tblPr>
        <w:tblW w:w="10548" w:type="dxa"/>
        <w:tblInd w:w="7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923BA3" w:rsidTr="00923BA3">
        <w:trPr>
          <w:gridBefore w:val="1"/>
          <w:wBefore w:w="108" w:type="dxa"/>
          <w:trHeight w:val="432"/>
        </w:trPr>
        <w:tc>
          <w:tcPr>
            <w:tcW w:w="10440" w:type="dxa"/>
            <w:gridSpan w:val="2"/>
            <w:shd w:val="clear" w:color="auto" w:fill="252593"/>
            <w:vAlign w:val="center"/>
          </w:tcPr>
          <w:p w:rsidR="007213F1" w:rsidRPr="00923BA3" w:rsidRDefault="00995E54" w:rsidP="00923BA3">
            <w:pPr>
              <w:pStyle w:val="Heading1"/>
              <w:widowControl w:val="0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923BA3">
              <w:rPr>
                <w:sz w:val="24"/>
                <w:szCs w:val="24"/>
                <w:lang w:val="pt-BR"/>
              </w:rPr>
              <w:t>Microsoft</w:t>
            </w:r>
            <w:r w:rsidRPr="00923BA3">
              <w:rPr>
                <w:sz w:val="24"/>
                <w:szCs w:val="24"/>
                <w:vertAlign w:val="superscript"/>
                <w:lang w:val="pt-BR"/>
              </w:rPr>
              <w:t>®</w:t>
            </w:r>
            <w:r w:rsidRPr="00923BA3">
              <w:rPr>
                <w:sz w:val="24"/>
                <w:szCs w:val="24"/>
                <w:lang w:val="pt-BR"/>
              </w:rPr>
              <w:t xml:space="preserve"> Project Server </w:t>
            </w:r>
            <w:r w:rsidR="00923BA3">
              <w:rPr>
                <w:sz w:val="24"/>
                <w:szCs w:val="24"/>
                <w:lang w:val="pt-BR"/>
              </w:rPr>
              <w:t>2013</w:t>
            </w:r>
          </w:p>
        </w:tc>
      </w:tr>
      <w:tr w:rsidR="00923BA3" w:rsidRPr="00923BA3" w:rsidTr="00923BA3">
        <w:tblPrEx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923BA3" w:rsidRPr="001F700A" w:rsidRDefault="00923BA3" w:rsidP="00923BA3">
            <w:pPr>
              <w:pStyle w:val="LicenseNumberChar"/>
              <w:widowControl w:val="0"/>
              <w:rPr>
                <w:lang w:val="fr-FR"/>
              </w:rPr>
            </w:pPr>
          </w:p>
          <w:p w:rsidR="00923BA3" w:rsidRPr="00923BA3" w:rsidRDefault="00923BA3" w:rsidP="00923BA3">
            <w:pPr>
              <w:pStyle w:val="LicenseNumber"/>
              <w:widowControl w:val="0"/>
              <w:rPr>
                <w:rFonts w:cs="Tahoma"/>
                <w:color w:val="FFFFFF"/>
                <w:sz w:val="24"/>
                <w:szCs w:val="24"/>
                <w:vertAlign w:val="superscript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Pr="00923BA3">
              <w:rPr>
                <w:rFonts w:cs="Tahoma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923BA3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u w:val="single"/>
                <w:lang w:val="pt-P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923BA3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923BA3" w:rsidRPr="00923BA3" w:rsidRDefault="00923BA3" w:rsidP="00923BA3">
            <w:pPr>
              <w:pStyle w:val="LicenseNumberChar"/>
              <w:widowControl w:val="0"/>
              <w:rPr>
                <w:sz w:val="24"/>
                <w:szCs w:val="24"/>
                <w:lang w:val="pt-PT"/>
              </w:rPr>
            </w:pPr>
          </w:p>
        </w:tc>
      </w:tr>
      <w:tr w:rsidR="007213F1" w:rsidRPr="00923BA3" w:rsidTr="00923BA3">
        <w:tblPrEx>
          <w:tblBorders>
            <w:top w:val="single" w:sz="12" w:space="0" w:color="004D00"/>
            <w:left w:val="single" w:sz="12" w:space="0" w:color="004D00"/>
            <w:bottom w:val="single" w:sz="12" w:space="0" w:color="004D00"/>
            <w:right w:val="single" w:sz="12" w:space="0" w:color="004D00"/>
          </w:tblBorders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432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923BA3" w:rsidRDefault="00EA4572" w:rsidP="00923BA3">
            <w:pPr>
              <w:pStyle w:val="Heading2"/>
              <w:widowControl w:val="0"/>
              <w:numPr>
                <w:ilvl w:val="0"/>
                <w:numId w:val="0"/>
              </w:numPr>
              <w:spacing w:before="60" w:after="60"/>
              <w:rPr>
                <w:lang w:val="pt-BR"/>
              </w:rPr>
            </w:pPr>
            <w:r w:rsidRPr="00923BA3">
              <w:rPr>
                <w:lang w:val="pt-BR"/>
              </w:rPr>
              <w:t>CONTRATO DE LICENÇA DE USUÁRIO FINAL</w:t>
            </w:r>
          </w:p>
        </w:tc>
      </w:tr>
    </w:tbl>
    <w:p w:rsidR="007213F1" w:rsidRPr="00923BA3" w:rsidRDefault="00EA4572" w:rsidP="00923BA3">
      <w:pPr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Estes termos de licença representam um acordo firmado entre você e o licenciante do software aplicativo ou do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conjunto de aplicativos com o qual você adquiriu o software da Microsoft (“Licenciante”).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Leia-os atentamente.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Os termos também se aplicam aos seguintes itens da Microsoft: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atualizações,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suplementos e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serviços de Internet</w:t>
      </w:r>
    </w:p>
    <w:p w:rsidR="007213F1" w:rsidRPr="00923BA3" w:rsidRDefault="00EA4572" w:rsidP="00923BA3">
      <w:pPr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referentes ao presente software, salvo se outros termos acompanharem os referidos itens.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Nesse caso, aplicar-se-ão seus respectivos termos.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 uso do software representa a sua aceitação desses termos.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não aceitá-los, não use 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Em vez disso, devolva-o no local da compra para obter um reembolso ou crédito.</w:t>
      </w:r>
      <w:r w:rsidR="004F2F78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Esses termos substituem quaisquer termos eletrônicos que possam estar contidos no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quaisquer termos contidos no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estiverem em conflito com os presentes termos, estes prevalecerão.</w:t>
      </w:r>
    </w:p>
    <w:tbl>
      <w:tblPr>
        <w:tblW w:w="104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923BA3" w:rsidTr="00923BA3">
        <w:trPr>
          <w:trHeight w:hRule="exact" w:val="115"/>
        </w:trPr>
        <w:tc>
          <w:tcPr>
            <w:tcW w:w="10440" w:type="dxa"/>
            <w:shd w:val="clear" w:color="auto" w:fill="252593"/>
            <w:vAlign w:val="center"/>
          </w:tcPr>
          <w:p w:rsidR="007213F1" w:rsidRPr="00923BA3" w:rsidRDefault="007213F1" w:rsidP="00923BA3">
            <w:pPr>
              <w:pStyle w:val="Heading1"/>
              <w:widowControl w:val="0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jc w:val="both"/>
              <w:rPr>
                <w:rStyle w:val="LogoportDoNotTranslate"/>
                <w:rFonts w:ascii="Tahoma" w:hAnsi="Tahoma" w:cs="Tahoma"/>
                <w:sz w:val="20"/>
                <w:szCs w:val="20"/>
                <w:lang w:val="pt-BR"/>
              </w:rPr>
            </w:pPr>
          </w:p>
        </w:tc>
      </w:tr>
    </w:tbl>
    <w:p w:rsidR="007213F1" w:rsidRPr="00923BA3" w:rsidRDefault="00333545" w:rsidP="00923BA3">
      <w:pPr>
        <w:pStyle w:val="PreambleBorderAbove"/>
        <w:widowControl w:val="0"/>
        <w:pBdr>
          <w:top w:val="none" w:sz="0" w:space="0" w:color="auto"/>
        </w:pBdr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Se você cumprir os presentes termos de licença ser-lhe-ão conferidos os direitos abaixo para cada licença de software adquirida.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VISÃO GERAL.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inclui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 servidor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software adicional que pode ser usado apenas com software de servidor, direta ou indiretamente, por meio de outros softwares.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Modelo de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 com base no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instâncias do software de servidor executado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dispositivos e usuários que acessam as instâncias do software de servidor.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Termos de Licença para Uso com Servidor Virtual e Outras Tecnologias Similares.</w:t>
      </w:r>
      <w:r w:rsidR="007213F1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pacing w:val="-4"/>
          <w:sz w:val="20"/>
          <w:szCs w:val="20"/>
          <w:lang w:val="pt-BR"/>
        </w:rPr>
      </w:pPr>
      <w:r w:rsidRPr="00923BA3">
        <w:rPr>
          <w:b/>
          <w:spacing w:val="-4"/>
          <w:sz w:val="20"/>
          <w:szCs w:val="20"/>
          <w:lang w:val="pt-BR"/>
        </w:rPr>
        <w:t>Instância.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Você cria uma instância do software executando o procedimento de configuração ou instalação do software.</w:t>
      </w:r>
      <w:r w:rsidR="004F2F78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Uma instância do software também pode ser criada por meio da duplicação de uma instância existente.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As referências ao software neste contrato incluem as “instâncias” do software.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Execução de uma Instância.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 xml:space="preserve">não a ser </w:t>
      </w:r>
      <w:r w:rsidRPr="00923BA3">
        <w:rPr>
          <w:sz w:val="20"/>
          <w:szCs w:val="20"/>
          <w:lang w:val="pt-BR"/>
        </w:rPr>
        <w:lastRenderedPageBreak/>
        <w:t>executadas) até ela ser removida da memória.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Ambiente de Sistema Operacional.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“ambiente de sistema operacional” é constituído pela instância de um sistema operacional e as instâncias de aplicativos, se houver alguma, configuradas para execução nessa instância de sistema operacional.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Existem dois tipos de ambientes de sistema operacional: físico e virtual.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sistema de hardware físico pode ter um dos itens abaixo ou ambos: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ambiente de sistema operacional físico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ou mais ambientes de sistema operacional virtuais.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“servidor” é um sistema de hardware físico capaz de executar um software de</w:t>
      </w:r>
      <w:r w:rsidR="002B572A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Atribuição de uma Licença de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“Atribuir uma licença de software” significa simplesmente designar essa licença a um dispositivo ou usuário.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DIREITOS DE USO.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Consignação da Licença ao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que será o servidor licenciado para essa licença específica.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executar, em um dado momento, uma instância do software de servidor em um ambiente de sistema operacional físico ou virtual no</w:t>
      </w:r>
      <w:r w:rsidR="002B572A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servidor licenciado.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dos Softwares Adicionais.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usar um software adicional apenas com o software de servidor, direta ou indiretamente por meio de outros softwares.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Development Kit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Criação e Armazenamento de Instâncias nos Servidores e em Mídia de Armazenamento.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uma instância do software de servidor unicamente para exercer seu direito de executar uma instância em um ambiente de sistema operacional físico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pacing w:val="-2"/>
          <w:sz w:val="20"/>
          <w:szCs w:val="20"/>
          <w:lang w:val="pt-BR"/>
        </w:rPr>
      </w:pPr>
      <w:r w:rsidRPr="00923BA3">
        <w:rPr>
          <w:spacing w:val="-2"/>
          <w:sz w:val="20"/>
          <w:szCs w:val="20"/>
          <w:lang w:val="pt-BR"/>
        </w:rPr>
        <w:t>Poderá criar quantas instâncias do software de servidor desejar unicamente para exercer seu direito de executar instâncias em ambientes de sistema operacional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quantas instâncias do software adicional desejar unicamente para exercer seus direitos de executar ou usar instâncias em ambientes de sistema operacional físicos e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e armazenar instâncias para exercer os direitos descritos acima sob quaisquer licenças de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Não poderá usar as instâncias para qualquer outro fim (por exemplo, é proibido distribuir instâncias a terceiros).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DIREITOS DE USO E/OU REQUISITOS DE LICENCIAMENTO ADICIONAIS.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Licenças de Acesso para Cliente (CALs).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instâncias do software de servidor direta ou indiretamente.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Uma partição de hardware ou um blade é considerado como um dispositivo separado.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Não é necessário ter CALs para nenhum dos seus servidores licenciados a fim de executar instâncias do software de servidor.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Pr="00923BA3">
        <w:rPr>
          <w:sz w:val="20"/>
          <w:szCs w:val="20"/>
          <w:lang w:val="pt-BR"/>
        </w:rPr>
        <w:lastRenderedPageBreak/>
        <w:t>software de servidor unicamente com o objetivo de administrá-las.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As CALs permitem o acesso às instâncias de versões anteriores, mas não de versões posteriores,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Heading3Bold"/>
        <w:widowControl w:val="0"/>
        <w:tabs>
          <w:tab w:val="clear" w:pos="1077"/>
          <w:tab w:val="clear" w:pos="1440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Tipos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Existem dois tipos de CALs:</w:t>
      </w:r>
      <w:r w:rsidRPr="00923BA3">
        <w:rPr>
          <w:b w:val="0"/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uma para dispositivos e outra para usuários.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usar uma combinação de dispositivos CAL e CALs de usuário.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Transferência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permanentemente um dispositivo CAL de um dispositivo para outro ou uma CAL de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usuário de um usuário para outro ou</w:t>
      </w:r>
    </w:p>
    <w:p w:rsidR="007213F1" w:rsidRPr="00923BA3" w:rsidRDefault="00995E54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temporariamente uma CAL de dispositivo para um dispositivo temporário enquanto 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primeiro dispositivo estiver fora de serviço ou uma CAL de usuário para um funcionário temporário durante a ausência do usuário.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Multiplexação.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hardware ou software usado por você para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reunir conexões,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reencaminhar informações ou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7213F1" w:rsidRPr="00923BA3" w:rsidRDefault="00EA4572" w:rsidP="00923BA3">
      <w:pPr>
        <w:pStyle w:val="Body2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Sem Separação do Software </w:t>
      </w:r>
      <w:r w:rsidR="00333545" w:rsidRPr="00923BA3">
        <w:rPr>
          <w:sz w:val="20"/>
          <w:szCs w:val="20"/>
          <w:lang w:val="pt-BR"/>
        </w:rPr>
        <w:t xml:space="preserve">para </w:t>
      </w:r>
      <w:r w:rsidRPr="00923BA3">
        <w:rPr>
          <w:sz w:val="20"/>
          <w:szCs w:val="20"/>
          <w:lang w:val="pt-BR"/>
        </w:rPr>
        <w:t>Servidor</w:t>
      </w:r>
      <w:r w:rsidR="00333545" w:rsidRPr="00923BA3">
        <w:rPr>
          <w:sz w:val="20"/>
          <w:szCs w:val="20"/>
          <w:lang w:val="pt-BR"/>
        </w:rPr>
        <w:t>es</w:t>
      </w:r>
      <w:r w:rsidRPr="00923BA3">
        <w:rPr>
          <w:sz w:val="20"/>
          <w:szCs w:val="20"/>
          <w:lang w:val="pt-BR"/>
        </w:rPr>
        <w:t>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Isso se aplica mesmo que os ambientes de sistema operacional estejam no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mesmo sistema de hardware físico.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Microsoft Operations Manager (MOM)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de servidor pode conter MOM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Esses dados fazem parte do MOM.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Os termos de licença para MOM se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aplicam ao uso desses MOM Management Packs.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ATIVAÇÃO OBRIGATÓRIA.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Seu direito de usar este software será limitado, conforme descrito durante a instalação, a não ser que você ative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Essa medida visa impedir o uso não licenciado.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não poderá usar o software se não ativá-lo.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também poderá ativar o software pela Internet ou por telefone. Poderão ser cobradas tarifas de telefone e de acesso à Internet.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Algumas alterações efetuadas nos componentes de computador ou no software possivelmente exigirão a reativação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continuará exibindo um lembrete para a ativação até que você o faça.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TESTE DE BENCHMARK.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ESCOPO DA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licenciado, e não vendido.</w:t>
      </w:r>
      <w:r w:rsidR="007213F1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Licenciante e a Microsoft se reservam todos os outros direitos.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Assim, devem ser respeitadas todas 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quaisquer limitações técnicas do software que restrinjam seu uso.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vedado: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contornar quaisquer limitações técnicas do software;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publicar o software para que terceiros o copiem;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alugar, arrendar ou emprestar o software ou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usar o software para serviços de hospedagem de software comercial.</w:t>
      </w:r>
    </w:p>
    <w:p w:rsidR="007213F1" w:rsidRPr="00923BA3" w:rsidRDefault="00EA4572" w:rsidP="00923BA3">
      <w:pPr>
        <w:pStyle w:val="Body1"/>
        <w:widowControl w:val="0"/>
        <w:spacing w:after="0"/>
        <w:ind w:left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CÓPIA DE BACKUP.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fazer uma cópia de backup da mídia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DOCUMENTAÇÃO.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RESTRIÇÕES DE EXPORTAÇÃO.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está sujeito às leis e aos regulamentos de exportação dos Estados Unidos.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 xml:space="preserve">Para obter informações adicionais, consulte o site </w:t>
      </w:r>
      <w:r w:rsidR="00083D3F" w:rsidRPr="00923BA3">
        <w:rPr>
          <w:b w:val="0"/>
          <w:sz w:val="20"/>
          <w:szCs w:val="20"/>
          <w:lang w:val="pt-BR"/>
        </w:rPr>
        <w:t>www.microsoft.com/exporting</w:t>
      </w:r>
      <w:r w:rsidR="00083D3F" w:rsidRPr="00923BA3">
        <w:rPr>
          <w:b w:val="0"/>
          <w:bCs w:val="0"/>
          <w:sz w:val="20"/>
          <w:szCs w:val="20"/>
          <w:lang w:val="pt-BR"/>
        </w:rPr>
        <w:t>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ACORDO INTEGRAL.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e os termos dos suplementos, das atualizações e dos serviços baseados na Internet constituem o acordo integral referente ao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EFEITO LEGAL.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descreve determinados direitos legais.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ter outros direitos de acordo com as leis do seu Estado ou país.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Ademais, você também poderá exercer direitos em relação ao Licenciante de quem adquiriu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TOLERÂNCIA/PROTEÇÃO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NÃO É TOLERANTE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LICENCIANTE DETERMINOU, DE FORMA INDEPENDENTE, COMO USAR O SOFTWARE NO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923BA3" w:rsidRPr="00923BA3" w:rsidRDefault="00923BA3" w:rsidP="00923BA3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 MICROSOFT NÃO FORNECE UMA GARANTIA LEGAL DE ATENDIMENTO A PADRÕES DE COMERCIALIZAÇÃO OU QUALQUER OUTRA GARANTIA EXPRESSA OU LEGAL.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EM HIPÓTESE ALGUMA, A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SOMENTE PARA A AUSTRÁLIA.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As referências a “Garantia Limitada” são referências à garantia contratual fornecida pela Microsoft.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923BA3" w:rsidRPr="00923BA3" w:rsidRDefault="00923BA3" w:rsidP="00923BA3">
      <w:pPr>
        <w:widowControl w:val="0"/>
        <w:ind w:left="360"/>
        <w:rPr>
          <w:b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7213F1" w:rsidRPr="00923BA3" w:rsidRDefault="00923BA3" w:rsidP="00923BA3">
      <w:pPr>
        <w:rPr>
          <w:lang w:val="pt-P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7213F1" w:rsidRPr="00923BA3" w:rsidSect="00923BA3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A3" w:rsidRPr="00A23B86" w:rsidRDefault="00923BA3" w:rsidP="00923BA3">
    <w:pPr>
      <w:spacing w:after="0"/>
    </w:pPr>
    <w:r w:rsidRPr="00A23B86">
      <w:t>ISV Royalty Agree</w:t>
    </w:r>
    <w:r>
      <w:t>ment EULA (January 1, 2013)</w:t>
    </w:r>
    <w:r>
      <w:tab/>
    </w:r>
    <w:r>
      <w:tab/>
    </w:r>
    <w:r>
      <w:tab/>
    </w:r>
    <w:r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337390">
      <w:rPr>
        <w:noProof/>
      </w:rPr>
      <w:t>2</w:t>
    </w:r>
    <w:r w:rsidRPr="00A23B86">
      <w:fldChar w:fldCharType="end"/>
    </w:r>
    <w:r w:rsidRPr="00A23B86">
      <w:t xml:space="preserve"> of </w:t>
    </w:r>
    <w:fldSimple w:instr=" NUMPAGES   \* MERGEFORMAT ">
      <w:r w:rsidR="00337390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2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>
        <w:rPr>
          <w:b/>
          <w:sz w:val="16"/>
          <w:szCs w:val="16"/>
          <w:lang w:val="pt-BR"/>
        </w:rPr>
        <w:t> </w:t>
      </w:r>
      <w:r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17C52789"/>
    <w:multiLevelType w:val="multilevel"/>
    <w:tmpl w:val="6684662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40C0F"/>
    <w:multiLevelType w:val="multilevel"/>
    <w:tmpl w:val="3FA8A54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xpJ9vQIigalHgWGph911JUztWlBMSU2X3oS8FRBoQRiKa435UFZfc/bA7/DwSJUD6ecnd77Aesw8OvDJbUAm0A==" w:salt="duI1azaVDXJL3wHKt1eb4Q==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585"/>
    <w:rsid w:val="00083D3F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5CA2"/>
    <w:rsid w:val="001572B0"/>
    <w:rsid w:val="0016181A"/>
    <w:rsid w:val="001628A6"/>
    <w:rsid w:val="00164045"/>
    <w:rsid w:val="00167109"/>
    <w:rsid w:val="00170184"/>
    <w:rsid w:val="00170EA4"/>
    <w:rsid w:val="00171AD5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D19"/>
    <w:rsid w:val="00221E5D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946"/>
    <w:rsid w:val="002A058E"/>
    <w:rsid w:val="002A2C1C"/>
    <w:rsid w:val="002A4379"/>
    <w:rsid w:val="002A4EB9"/>
    <w:rsid w:val="002A5604"/>
    <w:rsid w:val="002B3DE1"/>
    <w:rsid w:val="002B572A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3724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75B2"/>
    <w:rsid w:val="00333545"/>
    <w:rsid w:val="00334A3E"/>
    <w:rsid w:val="00335DF0"/>
    <w:rsid w:val="00336E20"/>
    <w:rsid w:val="00337390"/>
    <w:rsid w:val="00337E07"/>
    <w:rsid w:val="003452D7"/>
    <w:rsid w:val="00350EAA"/>
    <w:rsid w:val="00351DF0"/>
    <w:rsid w:val="003614B9"/>
    <w:rsid w:val="00365DC5"/>
    <w:rsid w:val="00370D3C"/>
    <w:rsid w:val="00371460"/>
    <w:rsid w:val="003721E3"/>
    <w:rsid w:val="00372E05"/>
    <w:rsid w:val="0037671E"/>
    <w:rsid w:val="00376890"/>
    <w:rsid w:val="00377162"/>
    <w:rsid w:val="0038048B"/>
    <w:rsid w:val="00383CFF"/>
    <w:rsid w:val="00385370"/>
    <w:rsid w:val="00392CAD"/>
    <w:rsid w:val="00396038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3D5A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4C3F"/>
    <w:rsid w:val="0049506D"/>
    <w:rsid w:val="004964D5"/>
    <w:rsid w:val="0049668D"/>
    <w:rsid w:val="00496B15"/>
    <w:rsid w:val="004A0624"/>
    <w:rsid w:val="004A2912"/>
    <w:rsid w:val="004A48B4"/>
    <w:rsid w:val="004A54E7"/>
    <w:rsid w:val="004B0DB1"/>
    <w:rsid w:val="004B2D40"/>
    <w:rsid w:val="004B55C3"/>
    <w:rsid w:val="004B5A50"/>
    <w:rsid w:val="004C131B"/>
    <w:rsid w:val="004C5CC6"/>
    <w:rsid w:val="004D01C3"/>
    <w:rsid w:val="004D5D70"/>
    <w:rsid w:val="004E4CCE"/>
    <w:rsid w:val="004E7F6F"/>
    <w:rsid w:val="004F2F78"/>
    <w:rsid w:val="004F69D9"/>
    <w:rsid w:val="004F7B2C"/>
    <w:rsid w:val="0050087E"/>
    <w:rsid w:val="00501B36"/>
    <w:rsid w:val="005033A9"/>
    <w:rsid w:val="005124D7"/>
    <w:rsid w:val="00513B97"/>
    <w:rsid w:val="00513BAC"/>
    <w:rsid w:val="00514694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6834"/>
    <w:rsid w:val="005E7245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384E"/>
    <w:rsid w:val="006850E9"/>
    <w:rsid w:val="0068696F"/>
    <w:rsid w:val="00686EDB"/>
    <w:rsid w:val="00690C86"/>
    <w:rsid w:val="00690CB5"/>
    <w:rsid w:val="00694160"/>
    <w:rsid w:val="006A0D4A"/>
    <w:rsid w:val="006A1142"/>
    <w:rsid w:val="006A2855"/>
    <w:rsid w:val="006A5069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3D3E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446"/>
    <w:rsid w:val="007A4E73"/>
    <w:rsid w:val="007A50D9"/>
    <w:rsid w:val="007A692C"/>
    <w:rsid w:val="007A7201"/>
    <w:rsid w:val="007B0ABE"/>
    <w:rsid w:val="007B5085"/>
    <w:rsid w:val="007B5A20"/>
    <w:rsid w:val="007B7956"/>
    <w:rsid w:val="007C0DFB"/>
    <w:rsid w:val="007C1241"/>
    <w:rsid w:val="007C2A51"/>
    <w:rsid w:val="007C367D"/>
    <w:rsid w:val="007C4E6D"/>
    <w:rsid w:val="007D3354"/>
    <w:rsid w:val="007D413A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40409"/>
    <w:rsid w:val="00841815"/>
    <w:rsid w:val="0084686D"/>
    <w:rsid w:val="00847013"/>
    <w:rsid w:val="00847A60"/>
    <w:rsid w:val="00853944"/>
    <w:rsid w:val="00854A26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4F21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0CF0"/>
    <w:rsid w:val="00912521"/>
    <w:rsid w:val="00917F0E"/>
    <w:rsid w:val="00921D22"/>
    <w:rsid w:val="00923BA3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44DF9"/>
    <w:rsid w:val="00953B65"/>
    <w:rsid w:val="00953F7E"/>
    <w:rsid w:val="00954214"/>
    <w:rsid w:val="009544B4"/>
    <w:rsid w:val="00955061"/>
    <w:rsid w:val="009555E0"/>
    <w:rsid w:val="00955CEF"/>
    <w:rsid w:val="0096256A"/>
    <w:rsid w:val="00963964"/>
    <w:rsid w:val="00964732"/>
    <w:rsid w:val="00964934"/>
    <w:rsid w:val="00964C14"/>
    <w:rsid w:val="00966A4E"/>
    <w:rsid w:val="00972AE0"/>
    <w:rsid w:val="00973860"/>
    <w:rsid w:val="00973E8F"/>
    <w:rsid w:val="00975721"/>
    <w:rsid w:val="0097621E"/>
    <w:rsid w:val="00976FC0"/>
    <w:rsid w:val="0098443D"/>
    <w:rsid w:val="009879B9"/>
    <w:rsid w:val="00990346"/>
    <w:rsid w:val="00994C1A"/>
    <w:rsid w:val="00994F31"/>
    <w:rsid w:val="00995E54"/>
    <w:rsid w:val="009A1D25"/>
    <w:rsid w:val="009A391D"/>
    <w:rsid w:val="009B0B37"/>
    <w:rsid w:val="009B4497"/>
    <w:rsid w:val="009B483D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B2A"/>
    <w:rsid w:val="009F5DA0"/>
    <w:rsid w:val="009F63DB"/>
    <w:rsid w:val="009F64B4"/>
    <w:rsid w:val="00A01E94"/>
    <w:rsid w:val="00A069E8"/>
    <w:rsid w:val="00A06B6C"/>
    <w:rsid w:val="00A07DFD"/>
    <w:rsid w:val="00A12264"/>
    <w:rsid w:val="00A16222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484A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1D8F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670D"/>
    <w:rsid w:val="00B56E6A"/>
    <w:rsid w:val="00B61986"/>
    <w:rsid w:val="00B62852"/>
    <w:rsid w:val="00B6539E"/>
    <w:rsid w:val="00B75489"/>
    <w:rsid w:val="00B76EF7"/>
    <w:rsid w:val="00B7760F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F24E5"/>
    <w:rsid w:val="00BF2856"/>
    <w:rsid w:val="00BF2FF7"/>
    <w:rsid w:val="00BF3CF7"/>
    <w:rsid w:val="00BF4D3E"/>
    <w:rsid w:val="00BF5753"/>
    <w:rsid w:val="00C019A3"/>
    <w:rsid w:val="00C02025"/>
    <w:rsid w:val="00C04AEA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3956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6B2A"/>
    <w:rsid w:val="00D2103D"/>
    <w:rsid w:val="00D2264C"/>
    <w:rsid w:val="00D236BB"/>
    <w:rsid w:val="00D273FB"/>
    <w:rsid w:val="00D30321"/>
    <w:rsid w:val="00D359EF"/>
    <w:rsid w:val="00D3614B"/>
    <w:rsid w:val="00D36E07"/>
    <w:rsid w:val="00D4480A"/>
    <w:rsid w:val="00D46AE7"/>
    <w:rsid w:val="00D51555"/>
    <w:rsid w:val="00D543B8"/>
    <w:rsid w:val="00D56918"/>
    <w:rsid w:val="00D605AE"/>
    <w:rsid w:val="00D60FAB"/>
    <w:rsid w:val="00D61042"/>
    <w:rsid w:val="00D627E2"/>
    <w:rsid w:val="00D62A85"/>
    <w:rsid w:val="00D632DB"/>
    <w:rsid w:val="00D64315"/>
    <w:rsid w:val="00D71172"/>
    <w:rsid w:val="00D71DC8"/>
    <w:rsid w:val="00D773FB"/>
    <w:rsid w:val="00D808F8"/>
    <w:rsid w:val="00D845CC"/>
    <w:rsid w:val="00D85B76"/>
    <w:rsid w:val="00D85C35"/>
    <w:rsid w:val="00D85F98"/>
    <w:rsid w:val="00D90E13"/>
    <w:rsid w:val="00DA08F3"/>
    <w:rsid w:val="00DA1B37"/>
    <w:rsid w:val="00DA3582"/>
    <w:rsid w:val="00DA4DAB"/>
    <w:rsid w:val="00DA6ECE"/>
    <w:rsid w:val="00DB4D66"/>
    <w:rsid w:val="00DB4FAD"/>
    <w:rsid w:val="00DB63F5"/>
    <w:rsid w:val="00DC1048"/>
    <w:rsid w:val="00DC45B0"/>
    <w:rsid w:val="00DC475B"/>
    <w:rsid w:val="00DC5EDC"/>
    <w:rsid w:val="00DD2E77"/>
    <w:rsid w:val="00DD49AA"/>
    <w:rsid w:val="00DD679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22B1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4572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F5A"/>
    <w:rsid w:val="00F37D3B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099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9818C9F-8432-4317-AA66-50A01E60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EF7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Cambria" w:eastAsia="SimSun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uiPriority w:val="99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923BA3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923BA3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107DA-32A8-4210-B330-30AAC8702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965609-15DE-40E8-867C-2DE92F8220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6D744C-4FD0-4D80-9429-0B604B0EAB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1745FB-BF03-4057-A614-5B0FE6468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2136</Words>
  <Characters>12178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14286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2010-09-25T03:03:00Z</cp:lastPrinted>
  <dcterms:created xsi:type="dcterms:W3CDTF">2013-01-07T18:39:00Z</dcterms:created>
  <dcterms:modified xsi:type="dcterms:W3CDTF">2015-10-30T15:08:00Z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0x010100FD55DC668618B6459FCD3ACD6F4DD6FA</vt:lpwstr>
  </property>
</Properties>
</file>